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D1" w:rsidRPr="006C44DF" w:rsidRDefault="00D040D1" w:rsidP="00D040D1">
      <w:pPr>
        <w:tabs>
          <w:tab w:val="left" w:pos="5325"/>
        </w:tabs>
        <w:jc w:val="right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sz w:val="20"/>
          <w:szCs w:val="20"/>
        </w:rPr>
        <w:t xml:space="preserve">Приложение № </w:t>
      </w:r>
      <w:r>
        <w:rPr>
          <w:rFonts w:ascii="Times New Roman CYR" w:hAnsi="Times New Roman CYR" w:cs="Times New Roman CYR"/>
          <w:b/>
          <w:sz w:val="20"/>
          <w:szCs w:val="20"/>
        </w:rPr>
        <w:t>4</w:t>
      </w:r>
    </w:p>
    <w:p w:rsidR="00D040D1" w:rsidRDefault="00D040D1" w:rsidP="00D040D1">
      <w:pPr>
        <w:spacing w:after="0" w:line="312" w:lineRule="auto"/>
        <w:jc w:val="right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D8315D">
        <w:rPr>
          <w:rFonts w:ascii="Times New Roman CYR" w:hAnsi="Times New Roman CYR" w:cs="Times New Roman CYR"/>
          <w:sz w:val="20"/>
          <w:szCs w:val="20"/>
        </w:rPr>
        <w:t>к договору оказания</w:t>
      </w:r>
      <w:r w:rsidRPr="00D8315D">
        <w:rPr>
          <w:rFonts w:ascii="Times New Roman CYR" w:hAnsi="Times New Roman CYR" w:cs="Times New Roman CYR"/>
          <w:spacing w:val="-12"/>
          <w:sz w:val="20"/>
          <w:szCs w:val="20"/>
        </w:rPr>
        <w:t xml:space="preserve"> туристических услуг </w:t>
      </w:r>
      <w:proofErr w:type="gramStart"/>
      <w:r w:rsidRPr="00D8315D">
        <w:rPr>
          <w:rFonts w:ascii="Times New Roman CYR" w:hAnsi="Times New Roman CYR" w:cs="Times New Roman CYR"/>
          <w:spacing w:val="-12"/>
          <w:sz w:val="20"/>
          <w:szCs w:val="20"/>
        </w:rPr>
        <w:t xml:space="preserve">№  </w:t>
      </w:r>
      <w:r w:rsidRPr="00D040D1">
        <w:rPr>
          <w:bCs/>
          <w:sz w:val="20"/>
          <w:szCs w:val="20"/>
          <w:highlight w:val="yellow"/>
        </w:rPr>
        <w:t>300</w:t>
      </w:r>
      <w:proofErr w:type="gramEnd"/>
      <w:r w:rsidRPr="00D040D1">
        <w:rPr>
          <w:bCs/>
          <w:sz w:val="20"/>
          <w:szCs w:val="20"/>
          <w:highlight w:val="yellow"/>
        </w:rPr>
        <w:t>/06/21</w:t>
      </w:r>
    </w:p>
    <w:p w:rsidR="005F39A3" w:rsidRDefault="007646D4" w:rsidP="007646D4">
      <w:pPr>
        <w:spacing w:after="0" w:line="312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7646D4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Винный тур для ценителей вина и гедонистов «Винная </w:t>
      </w:r>
      <w:proofErr w:type="spellStart"/>
      <w:r w:rsidRPr="007646D4">
        <w:rPr>
          <w:rFonts w:ascii="Georgia" w:eastAsia="Times New Roman" w:hAnsi="Georgia" w:cs="Times New Roman"/>
          <w:b/>
          <w:sz w:val="28"/>
          <w:szCs w:val="28"/>
          <w:lang w:eastAsia="ru-RU"/>
        </w:rPr>
        <w:t>разГрузия</w:t>
      </w:r>
      <w:proofErr w:type="spellEnd"/>
      <w:r w:rsidRPr="007646D4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792E69" w:rsidRPr="007646D4" w:rsidRDefault="00792E69" w:rsidP="007646D4">
      <w:pPr>
        <w:spacing w:after="0" w:line="312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Часть 1. Летняя</w:t>
      </w: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1242"/>
        <w:gridCol w:w="9810"/>
        <w:gridCol w:w="3685"/>
      </w:tblGrid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Дни</w:t>
            </w:r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Программа дня, маршрут</w:t>
            </w: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Факультативно, не включено в программу, но рекомендуем </w:t>
            </w:r>
            <w:r w:rsidRPr="007646D4">
              <w:rPr>
                <w:rFonts w:ascii="Georgia" w:hAnsi="Georgia"/>
                <w:sz w:val="24"/>
                <w:szCs w:val="24"/>
              </w:rPr>
              <w:sym w:font="Wingdings" w:char="F04A"/>
            </w: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День 1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Вс</w:t>
            </w:r>
            <w:proofErr w:type="spellEnd"/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27.06.</w:t>
            </w:r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Прилет в Батуми. Размещение на курорте. 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09-10.00.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Завтрак* для прилетевших ночью.</w:t>
            </w:r>
          </w:p>
          <w:p w:rsidR="00EB66CD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Свободное время в Батуми. </w:t>
            </w:r>
          </w:p>
          <w:p w:rsidR="00234438" w:rsidRPr="007646D4" w:rsidRDefault="00EB66CD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11.00 </w:t>
            </w:r>
            <w:proofErr w:type="spellStart"/>
            <w:r w:rsidR="00234438" w:rsidRPr="007646D4">
              <w:rPr>
                <w:rFonts w:ascii="Georgia" w:hAnsi="Georgia"/>
                <w:sz w:val="24"/>
                <w:szCs w:val="24"/>
              </w:rPr>
              <w:t>Инфовстреча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 с </w:t>
            </w:r>
            <w:r>
              <w:rPr>
                <w:rFonts w:ascii="Georgia" w:hAnsi="Georgia"/>
                <w:sz w:val="24"/>
                <w:szCs w:val="24"/>
              </w:rPr>
              <w:t xml:space="preserve">сопровождающими группы: директором 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компании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Ингео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Екатериной Николаевой и </w:t>
            </w:r>
            <w:proofErr w:type="spellStart"/>
            <w:r w:rsidR="00234438" w:rsidRPr="007646D4">
              <w:rPr>
                <w:rFonts w:ascii="Georgia" w:hAnsi="Georgia"/>
                <w:sz w:val="24"/>
                <w:szCs w:val="24"/>
              </w:rPr>
              <w:t>сомелье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34438">
              <w:rPr>
                <w:rFonts w:ascii="Georgia" w:hAnsi="Georgia"/>
                <w:sz w:val="24"/>
                <w:szCs w:val="24"/>
              </w:rPr>
              <w:t xml:space="preserve">Александрой </w:t>
            </w:r>
            <w:proofErr w:type="spellStart"/>
            <w:r w:rsidR="00234438">
              <w:rPr>
                <w:rFonts w:ascii="Georgia" w:hAnsi="Georgia"/>
                <w:sz w:val="24"/>
                <w:szCs w:val="24"/>
              </w:rPr>
              <w:t>Тылец</w:t>
            </w:r>
            <w:proofErr w:type="spellEnd"/>
            <w:r w:rsidR="0023443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34438" w:rsidRPr="006603B5">
              <w:rPr>
                <w:rFonts w:ascii="Georgia" w:hAnsi="Georgia"/>
                <w:sz w:val="24"/>
                <w:szCs w:val="24"/>
              </w:rPr>
              <w:t>@</w:t>
            </w:r>
            <w:proofErr w:type="spellStart"/>
            <w:r w:rsidR="00234438">
              <w:rPr>
                <w:rFonts w:ascii="Georgia" w:hAnsi="Georgia"/>
                <w:sz w:val="24"/>
                <w:szCs w:val="24"/>
                <w:lang w:val="en-US"/>
              </w:rPr>
              <w:t>baroccobroccoli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19.00.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Дегустация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6 образцов 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вин в ресторане </w:t>
            </w:r>
            <w:r w:rsidR="00D75A09">
              <w:rPr>
                <w:rFonts w:ascii="Georgia" w:hAnsi="Georgia"/>
                <w:sz w:val="24"/>
                <w:szCs w:val="24"/>
              </w:rPr>
              <w:t>«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Марани</w:t>
            </w:r>
            <w:proofErr w:type="spellEnd"/>
            <w:r w:rsidR="00D75A09">
              <w:rPr>
                <w:rFonts w:ascii="Georgia" w:hAnsi="Georgia"/>
                <w:sz w:val="24"/>
                <w:szCs w:val="24"/>
              </w:rPr>
              <w:t>»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у лучшего аджарского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крафтового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винодела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Важи</w:t>
            </w:r>
            <w:proofErr w:type="spellEnd"/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Давитадзе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Приветственный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>гала-ужин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в ресторане </w:t>
            </w:r>
            <w:r w:rsidR="00D75A09">
              <w:rPr>
                <w:rFonts w:ascii="Georgia" w:hAnsi="Georgia"/>
                <w:sz w:val="24"/>
                <w:szCs w:val="24"/>
              </w:rPr>
              <w:t>«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Марани</w:t>
            </w:r>
            <w:proofErr w:type="spellEnd"/>
            <w:r w:rsidR="00D75A09">
              <w:rPr>
                <w:rFonts w:ascii="Georgia" w:hAnsi="Georgia"/>
                <w:sz w:val="24"/>
                <w:szCs w:val="24"/>
              </w:rPr>
              <w:t>»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с вином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 (</w:t>
            </w:r>
            <w:r w:rsidRPr="007646D4">
              <w:rPr>
                <w:rFonts w:ascii="Georgia" w:hAnsi="Georgia"/>
                <w:sz w:val="24"/>
                <w:szCs w:val="24"/>
              </w:rPr>
              <w:t>в стоимость ужина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 входят 2 бокала вина</w:t>
            </w:r>
            <w:r w:rsidRPr="007646D4">
              <w:rPr>
                <w:rFonts w:ascii="Georgia" w:hAnsi="Georgia"/>
                <w:sz w:val="24"/>
                <w:szCs w:val="24"/>
              </w:rPr>
              <w:t>, мясные блюда + десерт).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День 2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Завтрак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13.00 – 15.00. 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Посещение винного бутика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>КТВ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.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>Дегустация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редких вин Аджарии, Гурии,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Имеретии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КТВ – единственный в Грузии производитель качественных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айсвайнов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и игристых по традиционному методу с вторичной ферментацией в бутылке (как в Шампани, ага).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19.00 – 21.00 </w:t>
            </w:r>
          </w:p>
          <w:p w:rsidR="00234438" w:rsidRPr="007646D4" w:rsidRDefault="00234438" w:rsidP="00D75A09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Пеший сити-тур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>«Батуми литературный»</w:t>
            </w:r>
            <w:r>
              <w:rPr>
                <w:rFonts w:ascii="Georgia" w:hAnsi="Georgia"/>
                <w:sz w:val="24"/>
                <w:szCs w:val="24"/>
              </w:rPr>
              <w:t xml:space="preserve">. 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Тур проходит по Старому городу по местам, где творили, а иногда и вытворяли великие поэты и писатели: Булгаков, Есенин, 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Чехов, Высоцкий и др. Проводит тур 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Иоланта </w:t>
            </w:r>
            <w:proofErr w:type="spellStart"/>
            <w:r w:rsidR="00792E69">
              <w:rPr>
                <w:rFonts w:ascii="Georgia" w:hAnsi="Georgia"/>
                <w:sz w:val="24"/>
                <w:szCs w:val="24"/>
              </w:rPr>
              <w:t>Кес-Огла</w:t>
            </w:r>
            <w:proofErr w:type="spellEnd"/>
            <w:r w:rsidR="00D75A09">
              <w:rPr>
                <w:rFonts w:ascii="Georgia" w:hAnsi="Georgia"/>
                <w:sz w:val="24"/>
                <w:szCs w:val="24"/>
              </w:rPr>
              <w:t xml:space="preserve"> – лучший</w:t>
            </w:r>
            <w:r>
              <w:rPr>
                <w:rFonts w:ascii="Georgia" w:hAnsi="Georgia"/>
                <w:sz w:val="24"/>
                <w:szCs w:val="24"/>
              </w:rPr>
              <w:t xml:space="preserve"> гид Аджарии 2018 года, преподавател</w:t>
            </w:r>
            <w:r w:rsidR="00792E69">
              <w:rPr>
                <w:rFonts w:ascii="Georgia" w:hAnsi="Georgia"/>
                <w:sz w:val="24"/>
                <w:szCs w:val="24"/>
              </w:rPr>
              <w:t>ь</w:t>
            </w:r>
            <w:r>
              <w:rPr>
                <w:rFonts w:ascii="Georgia" w:hAnsi="Georgia"/>
                <w:sz w:val="24"/>
                <w:szCs w:val="24"/>
              </w:rPr>
              <w:t xml:space="preserve"> Школы гидов.</w:t>
            </w:r>
          </w:p>
        </w:tc>
        <w:tc>
          <w:tcPr>
            <w:tcW w:w="3685" w:type="dxa"/>
          </w:tcPr>
          <w:p w:rsidR="00234438" w:rsidRPr="007646D4" w:rsidRDefault="00234438" w:rsidP="00D75A09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lastRenderedPageBreak/>
              <w:t xml:space="preserve">*Ужин в новом </w:t>
            </w:r>
            <w:r w:rsidR="00D75A09">
              <w:rPr>
                <w:rFonts w:ascii="Georgia" w:hAnsi="Georgia"/>
                <w:sz w:val="24"/>
                <w:szCs w:val="24"/>
              </w:rPr>
              <w:t>богемном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винном ресторане, где представлены вина из всей Грузии. Также там есть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lastRenderedPageBreak/>
              <w:t>эноматик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на 16 позиций, поэтому можно попробовать много разных сортов и стилей.</w:t>
            </w: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lastRenderedPageBreak/>
              <w:t>День 3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Тест ПЦР (для участников тура стоимость ~25$)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11.00. </w:t>
            </w:r>
            <w:r w:rsidR="00EB66CD">
              <w:rPr>
                <w:rFonts w:ascii="Georgia" w:hAnsi="Georgia"/>
                <w:sz w:val="24"/>
                <w:szCs w:val="24"/>
              </w:rPr>
              <w:t>Экскурсионная программа «Открытая душа Аджарии»</w:t>
            </w:r>
            <w:r w:rsidR="00D75A09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Поездка в невероятно красивую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>Горную Аджарию</w:t>
            </w:r>
            <w:r w:rsidR="00EB66CD">
              <w:rPr>
                <w:rFonts w:ascii="Georgia" w:hAnsi="Georgia"/>
                <w:sz w:val="24"/>
                <w:szCs w:val="24"/>
              </w:rPr>
              <w:t xml:space="preserve">. Посещение </w:t>
            </w:r>
            <w:proofErr w:type="spellStart"/>
            <w:r w:rsidR="00EB66CD">
              <w:rPr>
                <w:rFonts w:ascii="Georgia" w:hAnsi="Georgia"/>
                <w:sz w:val="24"/>
                <w:szCs w:val="24"/>
              </w:rPr>
              <w:t>Гонио-Апсаросской</w:t>
            </w:r>
            <w:proofErr w:type="spellEnd"/>
            <w:r w:rsidR="00EB66CD">
              <w:rPr>
                <w:rFonts w:ascii="Georgia" w:hAnsi="Georgia"/>
                <w:sz w:val="24"/>
                <w:szCs w:val="24"/>
              </w:rPr>
              <w:t xml:space="preserve"> крепости, где по преданию похоронен апостол Матфей, автор одного из Евангелий.</w:t>
            </w:r>
          </w:p>
          <w:p w:rsidR="00234438" w:rsidRPr="007646D4" w:rsidRDefault="00EB66CD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одопад </w:t>
            </w:r>
            <w:proofErr w:type="spellStart"/>
            <w:r w:rsidR="00234438" w:rsidRPr="007646D4">
              <w:rPr>
                <w:rFonts w:ascii="Georgia" w:hAnsi="Georgia"/>
                <w:sz w:val="24"/>
                <w:szCs w:val="24"/>
              </w:rPr>
              <w:t>Махунцети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– самый высокий водопад Аджарии. М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>ост царицы Тамары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: </w:t>
            </w:r>
            <w:r>
              <w:rPr>
                <w:rFonts w:ascii="Georgia" w:hAnsi="Georgia"/>
                <w:sz w:val="24"/>
                <w:szCs w:val="24"/>
              </w:rPr>
              <w:t xml:space="preserve">говорят, если </w:t>
            </w:r>
            <w:r w:rsidR="00D75A09">
              <w:rPr>
                <w:rFonts w:ascii="Georgia" w:hAnsi="Georgia"/>
                <w:sz w:val="24"/>
                <w:szCs w:val="24"/>
              </w:rPr>
              <w:t>вы пройдете</w:t>
            </w:r>
            <w:r>
              <w:rPr>
                <w:rFonts w:ascii="Georgia" w:hAnsi="Georgia"/>
                <w:sz w:val="24"/>
                <w:szCs w:val="24"/>
              </w:rPr>
              <w:t xml:space="preserve"> по мосту</w:t>
            </w:r>
            <w:r w:rsidR="00D75A09">
              <w:rPr>
                <w:rFonts w:ascii="Georgia" w:hAnsi="Georgia"/>
                <w:sz w:val="24"/>
                <w:szCs w:val="24"/>
              </w:rPr>
              <w:t>, загадав желание,</w:t>
            </w:r>
            <w:r>
              <w:rPr>
                <w:rFonts w:ascii="Georgia" w:hAnsi="Georgia"/>
                <w:sz w:val="24"/>
                <w:szCs w:val="24"/>
              </w:rPr>
              <w:t xml:space="preserve"> оно </w:t>
            </w:r>
            <w:r w:rsidR="00D75A09">
              <w:rPr>
                <w:rFonts w:ascii="Georgia" w:hAnsi="Georgia"/>
                <w:sz w:val="24"/>
                <w:szCs w:val="24"/>
              </w:rPr>
              <w:t>точно сбуд</w:t>
            </w:r>
            <w:r>
              <w:rPr>
                <w:rFonts w:ascii="Georgia" w:hAnsi="Georgia"/>
                <w:sz w:val="24"/>
                <w:szCs w:val="24"/>
              </w:rPr>
              <w:t>ется.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Обед</w:t>
            </w:r>
            <w:r w:rsidR="00EB66CD">
              <w:rPr>
                <w:rFonts w:ascii="Georgia" w:hAnsi="Georgia"/>
                <w:sz w:val="24"/>
                <w:szCs w:val="24"/>
              </w:rPr>
              <w:t xml:space="preserve"> на 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частной </w:t>
            </w:r>
            <w:r w:rsidR="00EB66CD">
              <w:rPr>
                <w:rFonts w:ascii="Georgia" w:hAnsi="Georgia"/>
                <w:sz w:val="24"/>
                <w:szCs w:val="24"/>
              </w:rPr>
              <w:t xml:space="preserve">винодельне </w:t>
            </w:r>
            <w:proofErr w:type="spellStart"/>
            <w:r w:rsidR="00EB66CD">
              <w:rPr>
                <w:rFonts w:ascii="Georgia" w:hAnsi="Georgia"/>
                <w:b/>
                <w:sz w:val="24"/>
                <w:szCs w:val="24"/>
              </w:rPr>
              <w:t>Но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>дара</w:t>
            </w:r>
            <w:proofErr w:type="spellEnd"/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Шервашидзе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. Головокружительные виды и традиционная грузинская еда – отсюда сложно уйти!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~ 18.00. 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Возвращение в Батуми.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Свободное время.</w:t>
            </w: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*Вечерний вояж по разнузданным винным барам Батуми</w:t>
            </w: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lastRenderedPageBreak/>
              <w:t>День 4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ср</w:t>
            </w:r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Свободный день.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День 5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Завтрак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09.00. Выезд в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Рачу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– край грузинских природных полусладких вин. Винам этого стиля хватает кислот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ности (а красным – и танинов), </w:t>
            </w:r>
            <w:r w:rsidRPr="007646D4">
              <w:rPr>
                <w:rFonts w:ascii="Georgia" w:hAnsi="Georgia"/>
                <w:sz w:val="24"/>
                <w:szCs w:val="24"/>
              </w:rPr>
              <w:t>чтобы сладость не казалась приторной, а звучала гармонично и элегантно. Поездка, которая перевернет ваше представление о полусладких винах.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1.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Дегустация у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Кахи</w:t>
            </w:r>
            <w:proofErr w:type="spellEnd"/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Вахтангадзе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. 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Крафтовый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винодел из высокогорного региона на севере Грузии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Рача-Лечхуми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. Его тонкая минеральная тетра напоминает Шабли, а саперави считается лучшим в этом регионе, способным дать фору саперави из Кахетии.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2. 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Дегустация на заводе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Роял</w:t>
            </w:r>
            <w:proofErr w:type="spellEnd"/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Хванчкара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. Историческое место, которое основал 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сам князь Кипиани, придумавший </w:t>
            </w:r>
            <w:proofErr w:type="spellStart"/>
            <w:r w:rsidR="00D75A09">
              <w:rPr>
                <w:rFonts w:ascii="Georgia" w:hAnsi="Georgia"/>
                <w:sz w:val="24"/>
                <w:szCs w:val="24"/>
              </w:rPr>
              <w:t>х</w:t>
            </w:r>
            <w:r w:rsidR="002E6CF6">
              <w:rPr>
                <w:rFonts w:ascii="Georgia" w:hAnsi="Georgia"/>
                <w:sz w:val="24"/>
                <w:szCs w:val="24"/>
              </w:rPr>
              <w:t>ванчкару</w:t>
            </w:r>
            <w:proofErr w:type="spellEnd"/>
            <w:r w:rsidR="002E6CF6">
              <w:rPr>
                <w:rFonts w:ascii="Georgia" w:hAnsi="Georgia"/>
                <w:sz w:val="24"/>
                <w:szCs w:val="24"/>
              </w:rPr>
              <w:t xml:space="preserve"> аж в 19-м веке.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 Там мы дегустируем </w:t>
            </w:r>
            <w:proofErr w:type="spellStart"/>
            <w:r w:rsidR="00D75A09">
              <w:rPr>
                <w:rFonts w:ascii="Georgia" w:hAnsi="Georgia"/>
                <w:sz w:val="24"/>
                <w:szCs w:val="24"/>
              </w:rPr>
              <w:t>хв</w:t>
            </w:r>
            <w:r w:rsidR="00792E69">
              <w:rPr>
                <w:rFonts w:ascii="Georgia" w:hAnsi="Georgia"/>
                <w:sz w:val="24"/>
                <w:szCs w:val="24"/>
              </w:rPr>
              <w:t>анчкару</w:t>
            </w:r>
            <w:proofErr w:type="spellEnd"/>
            <w:r w:rsidR="00D75A09">
              <w:rPr>
                <w:rFonts w:ascii="Georgia" w:hAnsi="Georgia"/>
                <w:sz w:val="24"/>
                <w:szCs w:val="24"/>
              </w:rPr>
              <w:t xml:space="preserve"> и другие интересные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 вин</w:t>
            </w:r>
            <w:r w:rsidR="00D75A09">
              <w:rPr>
                <w:rFonts w:ascii="Georgia" w:hAnsi="Georgia"/>
                <w:sz w:val="24"/>
                <w:szCs w:val="24"/>
              </w:rPr>
              <w:t>а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 характерны</w:t>
            </w:r>
            <w:r w:rsidR="00D75A09">
              <w:rPr>
                <w:rFonts w:ascii="Georgia" w:hAnsi="Georgia"/>
                <w:sz w:val="24"/>
                <w:szCs w:val="24"/>
              </w:rPr>
              <w:t>е</w:t>
            </w:r>
            <w:r w:rsidR="00792E69">
              <w:rPr>
                <w:rFonts w:ascii="Georgia" w:hAnsi="Georgia"/>
                <w:sz w:val="24"/>
                <w:szCs w:val="24"/>
              </w:rPr>
              <w:t xml:space="preserve"> для этого региона.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3. </w:t>
            </w:r>
            <w:r w:rsidR="002E6CF6">
              <w:rPr>
                <w:rFonts w:ascii="Georgia" w:hAnsi="Georgia"/>
                <w:b/>
                <w:sz w:val="24"/>
                <w:szCs w:val="24"/>
              </w:rPr>
              <w:t xml:space="preserve">Дегустация на </w:t>
            </w:r>
            <w:proofErr w:type="spellStart"/>
            <w:r w:rsidR="002E6CF6">
              <w:rPr>
                <w:rFonts w:ascii="Georgia" w:hAnsi="Georgia"/>
                <w:b/>
                <w:sz w:val="24"/>
                <w:szCs w:val="24"/>
              </w:rPr>
              <w:t>крафтовом</w:t>
            </w:r>
            <w:proofErr w:type="spellEnd"/>
            <w:r w:rsidR="002E6CF6">
              <w:rPr>
                <w:rFonts w:ascii="Georgia" w:hAnsi="Georgia"/>
                <w:b/>
                <w:sz w:val="24"/>
                <w:szCs w:val="24"/>
              </w:rPr>
              <w:t xml:space="preserve"> завод</w:t>
            </w:r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е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Баракони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. </w:t>
            </w:r>
          </w:p>
          <w:p w:rsidR="00234438" w:rsidRPr="007646D4" w:rsidRDefault="00D75A09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Хванчакара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у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>сахелаури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 (редкий, один из самых дорогих сортов) здесь получаются удивительно свежими </w:t>
            </w:r>
            <w:r>
              <w:rPr>
                <w:rFonts w:ascii="Georgia" w:hAnsi="Georgia"/>
                <w:sz w:val="24"/>
                <w:szCs w:val="24"/>
              </w:rPr>
              <w:t xml:space="preserve">и тонкими, отдаленно напоминая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в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>альпол</w:t>
            </w:r>
            <w:r w:rsidR="002E6CF6">
              <w:rPr>
                <w:rFonts w:ascii="Georgia" w:hAnsi="Georgia"/>
                <w:sz w:val="24"/>
                <w:szCs w:val="24"/>
              </w:rPr>
              <w:t>ичеллу</w:t>
            </w:r>
            <w:proofErr w:type="spellEnd"/>
            <w:r w:rsidR="002E6CF6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р</w:t>
            </w:r>
            <w:r w:rsidR="002E6CF6">
              <w:rPr>
                <w:rFonts w:ascii="Georgia" w:hAnsi="Georgia"/>
                <w:sz w:val="24"/>
                <w:szCs w:val="24"/>
              </w:rPr>
              <w:t>ипассо</w:t>
            </w:r>
            <w:proofErr w:type="spellEnd"/>
            <w:r w:rsidR="002E6CF6">
              <w:rPr>
                <w:rFonts w:ascii="Georgia" w:hAnsi="Georgia"/>
                <w:sz w:val="24"/>
                <w:szCs w:val="24"/>
              </w:rPr>
              <w:t xml:space="preserve"> или пьемонтский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н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>еббиоло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E6CF6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Обед в комплексе </w:t>
            </w:r>
            <w:proofErr w:type="spellStart"/>
            <w:r w:rsidR="00234438" w:rsidRPr="007646D4">
              <w:rPr>
                <w:rFonts w:ascii="Georgia" w:hAnsi="Georgia"/>
                <w:b/>
                <w:sz w:val="24"/>
                <w:szCs w:val="24"/>
              </w:rPr>
              <w:t>Баракони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>. Головокружительные виды на реку, горы, виноградники.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Переезд в Кутаиси.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Ночлег в Кутаиси.</w:t>
            </w: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День 6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Завтрак в Кутаиси.</w:t>
            </w:r>
          </w:p>
          <w:p w:rsidR="00234438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Экскурсия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в </w:t>
            </w:r>
            <w:r w:rsidR="009A19B3">
              <w:rPr>
                <w:rFonts w:ascii="Georgia" w:hAnsi="Georgia"/>
                <w:sz w:val="24"/>
                <w:szCs w:val="24"/>
              </w:rPr>
              <w:t xml:space="preserve">храм </w:t>
            </w:r>
            <w:proofErr w:type="spellStart"/>
            <w:r w:rsidR="009A19B3">
              <w:rPr>
                <w:rFonts w:ascii="Georgia" w:hAnsi="Georgia"/>
                <w:sz w:val="24"/>
                <w:szCs w:val="24"/>
              </w:rPr>
              <w:t>Баграти</w:t>
            </w:r>
            <w:proofErr w:type="spellEnd"/>
            <w:r w:rsidR="009A19B3">
              <w:rPr>
                <w:rFonts w:ascii="Georgia" w:hAnsi="Georgia"/>
                <w:sz w:val="24"/>
                <w:szCs w:val="24"/>
              </w:rPr>
              <w:t xml:space="preserve"> и монастырь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Моцамета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.</w:t>
            </w:r>
            <w:r w:rsidR="009A19B3">
              <w:rPr>
                <w:rFonts w:ascii="Georgia" w:hAnsi="Georgia"/>
                <w:sz w:val="24"/>
                <w:szCs w:val="24"/>
              </w:rPr>
              <w:t xml:space="preserve"> Храм </w:t>
            </w:r>
            <w:proofErr w:type="spellStart"/>
            <w:r w:rsidR="009A19B3">
              <w:rPr>
                <w:rFonts w:ascii="Georgia" w:hAnsi="Georgia"/>
                <w:sz w:val="24"/>
                <w:szCs w:val="24"/>
              </w:rPr>
              <w:t>Баграти</w:t>
            </w:r>
            <w:proofErr w:type="spellEnd"/>
            <w:r w:rsidR="009A19B3">
              <w:rPr>
                <w:rFonts w:ascii="Georgia" w:hAnsi="Georgia"/>
                <w:sz w:val="24"/>
                <w:szCs w:val="24"/>
              </w:rPr>
              <w:t xml:space="preserve"> – один из древнейших и важнейших храмов Грузии. Именно там грузинские цари давали присягу на верность народу.</w:t>
            </w:r>
          </w:p>
          <w:p w:rsidR="009A19B3" w:rsidRPr="007646D4" w:rsidRDefault="009A19B3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Монастырь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Моцамета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="00792E69">
              <w:rPr>
                <w:rFonts w:ascii="Georgia" w:hAnsi="Georgia"/>
                <w:sz w:val="24"/>
                <w:szCs w:val="24"/>
              </w:rPr>
              <w:t>расположен в красивом ущел</w:t>
            </w:r>
            <w:r w:rsidR="00D75A09">
              <w:rPr>
                <w:rFonts w:ascii="Georgia" w:hAnsi="Georgia"/>
                <w:sz w:val="24"/>
                <w:szCs w:val="24"/>
              </w:rPr>
              <w:t>ье, хранит православные святыни, историю которых вам предстоит узнать от нашего гида</w:t>
            </w:r>
            <w:r w:rsidR="00792E69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Переезд на винодельню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Гойоза</w:t>
            </w:r>
            <w:proofErr w:type="spellEnd"/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Сопромадзе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–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крафтового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винодела из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Имерет</w:t>
            </w:r>
            <w:r w:rsidR="00761895">
              <w:rPr>
                <w:rFonts w:ascii="Georgia" w:hAnsi="Georgia"/>
                <w:sz w:val="24"/>
                <w:szCs w:val="24"/>
              </w:rPr>
              <w:t>ии</w:t>
            </w:r>
            <w:proofErr w:type="spellEnd"/>
            <w:r w:rsidR="00761895">
              <w:rPr>
                <w:rFonts w:ascii="Georgia" w:hAnsi="Georgia"/>
                <w:sz w:val="24"/>
                <w:szCs w:val="24"/>
              </w:rPr>
              <w:t xml:space="preserve">. </w:t>
            </w:r>
            <w:proofErr w:type="spellStart"/>
            <w:r w:rsidR="00761895">
              <w:rPr>
                <w:rFonts w:ascii="Georgia" w:hAnsi="Georgia"/>
                <w:sz w:val="24"/>
                <w:szCs w:val="24"/>
              </w:rPr>
              <w:t>Гойоз</w:t>
            </w:r>
            <w:proofErr w:type="spellEnd"/>
            <w:r w:rsidR="00761895">
              <w:rPr>
                <w:rFonts w:ascii="Georgia" w:hAnsi="Georgia"/>
                <w:sz w:val="24"/>
                <w:szCs w:val="24"/>
              </w:rPr>
              <w:t xml:space="preserve"> –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 </w:t>
            </w:r>
            <w:r w:rsidR="00761895">
              <w:rPr>
                <w:rFonts w:ascii="Georgia" w:hAnsi="Georgia"/>
                <w:sz w:val="24"/>
                <w:szCs w:val="24"/>
              </w:rPr>
              <w:t xml:space="preserve">колоритный представитель </w:t>
            </w:r>
            <w:r w:rsidR="00D75A09">
              <w:rPr>
                <w:rFonts w:ascii="Georgia" w:hAnsi="Georgia"/>
                <w:sz w:val="24"/>
                <w:szCs w:val="24"/>
              </w:rPr>
              <w:t>виноделия Грузии новой волны</w:t>
            </w:r>
            <w:r w:rsidRPr="007646D4">
              <w:rPr>
                <w:rFonts w:ascii="Georgia" w:hAnsi="Georgia"/>
                <w:sz w:val="24"/>
                <w:szCs w:val="24"/>
              </w:rPr>
              <w:t>,</w:t>
            </w:r>
            <w:r w:rsidR="009A19B3">
              <w:rPr>
                <w:rFonts w:ascii="Georgia" w:hAnsi="Georgia"/>
                <w:sz w:val="24"/>
                <w:szCs w:val="24"/>
              </w:rPr>
              <w:t xml:space="preserve"> а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его вина </w:t>
            </w:r>
            <w:r w:rsidR="009A19B3">
              <w:rPr>
                <w:rFonts w:ascii="Georgia" w:hAnsi="Georgia"/>
                <w:sz w:val="24"/>
                <w:szCs w:val="24"/>
              </w:rPr>
              <w:t>практически полностью выкупают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американцы и японцы.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Дегустация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77833">
              <w:rPr>
                <w:rFonts w:ascii="Georgia" w:hAnsi="Georgia"/>
                <w:sz w:val="24"/>
                <w:szCs w:val="24"/>
              </w:rPr>
              <w:t xml:space="preserve">4-х </w:t>
            </w:r>
            <w:r w:rsidRPr="007646D4">
              <w:rPr>
                <w:rFonts w:ascii="Georgia" w:hAnsi="Georgia"/>
                <w:sz w:val="24"/>
                <w:szCs w:val="24"/>
              </w:rPr>
              <w:t>характер</w:t>
            </w:r>
            <w:r w:rsidR="00D77833">
              <w:rPr>
                <w:rFonts w:ascii="Georgia" w:hAnsi="Georgia"/>
                <w:sz w:val="24"/>
                <w:szCs w:val="24"/>
              </w:rPr>
              <w:t xml:space="preserve">ных для региона </w:t>
            </w:r>
            <w:proofErr w:type="spellStart"/>
            <w:r w:rsidR="00D77833">
              <w:rPr>
                <w:rFonts w:ascii="Georgia" w:hAnsi="Georgia"/>
                <w:sz w:val="24"/>
                <w:szCs w:val="24"/>
              </w:rPr>
              <w:t>Имеретия</w:t>
            </w:r>
            <w:proofErr w:type="spellEnd"/>
            <w:r w:rsidR="00D77833">
              <w:rPr>
                <w:rFonts w:ascii="Georgia" w:hAnsi="Georgia"/>
                <w:sz w:val="24"/>
                <w:szCs w:val="24"/>
              </w:rPr>
              <w:t xml:space="preserve"> сортов: </w:t>
            </w:r>
            <w:proofErr w:type="spellStart"/>
            <w:r w:rsidR="00D75A09">
              <w:rPr>
                <w:rFonts w:ascii="Georgia" w:hAnsi="Georgia"/>
                <w:sz w:val="24"/>
                <w:szCs w:val="24"/>
              </w:rPr>
              <w:t>ц</w:t>
            </w:r>
            <w:r w:rsidR="00D77833">
              <w:rPr>
                <w:rFonts w:ascii="Georgia" w:hAnsi="Georgia"/>
                <w:sz w:val="24"/>
                <w:szCs w:val="24"/>
              </w:rPr>
              <w:t>оликаури</w:t>
            </w:r>
            <w:proofErr w:type="spellEnd"/>
            <w:r w:rsidR="00D7783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="00D75A09">
              <w:rPr>
                <w:rFonts w:ascii="Georgia" w:hAnsi="Georgia"/>
                <w:sz w:val="24"/>
                <w:szCs w:val="24"/>
              </w:rPr>
              <w:t>оцханури</w:t>
            </w:r>
            <w:proofErr w:type="spellEnd"/>
            <w:r w:rsidR="00D75A09">
              <w:rPr>
                <w:rFonts w:ascii="Georgia" w:hAnsi="Georgia"/>
                <w:sz w:val="24"/>
                <w:szCs w:val="24"/>
              </w:rPr>
              <w:t xml:space="preserve"> сапере, </w:t>
            </w:r>
            <w:proofErr w:type="spellStart"/>
            <w:r w:rsidR="00D75A09">
              <w:rPr>
                <w:rFonts w:ascii="Georgia" w:hAnsi="Georgia"/>
                <w:sz w:val="24"/>
                <w:szCs w:val="24"/>
              </w:rPr>
              <w:t>дзелшави</w:t>
            </w:r>
            <w:proofErr w:type="spellEnd"/>
            <w:r w:rsidR="00D75A09">
              <w:rPr>
                <w:rFonts w:ascii="Georgia" w:hAnsi="Georgia"/>
                <w:sz w:val="24"/>
                <w:szCs w:val="24"/>
              </w:rPr>
              <w:t xml:space="preserve"> и </w:t>
            </w:r>
            <w:proofErr w:type="spellStart"/>
            <w:r w:rsidR="00D75A09">
              <w:rPr>
                <w:rFonts w:ascii="Georgia" w:hAnsi="Georgia"/>
                <w:sz w:val="24"/>
                <w:szCs w:val="24"/>
              </w:rPr>
              <w:t>к</w:t>
            </w:r>
            <w:r w:rsidR="00D77833">
              <w:rPr>
                <w:rFonts w:ascii="Georgia" w:hAnsi="Georgia"/>
                <w:sz w:val="24"/>
                <w:szCs w:val="24"/>
              </w:rPr>
              <w:t>рахуна</w:t>
            </w:r>
            <w:proofErr w:type="spellEnd"/>
            <w:r w:rsidR="00D77833">
              <w:rPr>
                <w:rFonts w:ascii="Georgia" w:hAnsi="Georgia"/>
                <w:sz w:val="24"/>
                <w:szCs w:val="24"/>
              </w:rPr>
              <w:t>*</w:t>
            </w:r>
            <w:r w:rsidR="00D75A09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Переезд на винодельню </w:t>
            </w:r>
            <w:proofErr w:type="spellStart"/>
            <w:r w:rsidR="00D77833" w:rsidRPr="00D77833">
              <w:rPr>
                <w:rFonts w:ascii="Georgia" w:hAnsi="Georgia"/>
                <w:b/>
                <w:sz w:val="24"/>
                <w:szCs w:val="24"/>
                <w:lang w:val="en-US"/>
              </w:rPr>
              <w:t>Baia</w:t>
            </w:r>
            <w:proofErr w:type="spellEnd"/>
            <w:r w:rsidR="00D77833" w:rsidRPr="00D77833">
              <w:rPr>
                <w:rFonts w:ascii="Georgia" w:hAnsi="Georgia"/>
                <w:b/>
                <w:sz w:val="24"/>
                <w:szCs w:val="24"/>
              </w:rPr>
              <w:t>’</w:t>
            </w:r>
            <w:r w:rsidR="00D77833" w:rsidRPr="00D77833">
              <w:rPr>
                <w:rFonts w:ascii="Georgia" w:hAnsi="Georgia"/>
                <w:b/>
                <w:sz w:val="24"/>
                <w:szCs w:val="24"/>
                <w:lang w:val="en-US"/>
              </w:rPr>
              <w:t>s</w:t>
            </w:r>
            <w:r w:rsidR="00D77833" w:rsidRPr="00D7783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D77833" w:rsidRPr="00D77833">
              <w:rPr>
                <w:rFonts w:ascii="Georgia" w:hAnsi="Georgia"/>
                <w:b/>
                <w:sz w:val="24"/>
                <w:szCs w:val="24"/>
                <w:lang w:val="en-US"/>
              </w:rPr>
              <w:t>Wine</w:t>
            </w:r>
            <w:r w:rsidR="00D77833" w:rsidRPr="00D77833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7646D4">
              <w:rPr>
                <w:rFonts w:ascii="Georgia" w:hAnsi="Georgia"/>
                <w:b/>
                <w:sz w:val="24"/>
                <w:szCs w:val="24"/>
              </w:rPr>
              <w:t>Байи</w:t>
            </w:r>
            <w:proofErr w:type="spellEnd"/>
            <w:r w:rsidRPr="007646D4">
              <w:rPr>
                <w:rFonts w:ascii="Georgia" w:hAnsi="Georgia"/>
                <w:b/>
                <w:sz w:val="24"/>
                <w:szCs w:val="24"/>
              </w:rPr>
              <w:t xml:space="preserve"> Абуладзе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.  </w:t>
            </w:r>
          </w:p>
          <w:p w:rsidR="00234438" w:rsidRPr="007646D4" w:rsidRDefault="00D77833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Байя</w:t>
            </w:r>
            <w:proofErr w:type="spellEnd"/>
            <w:r w:rsidRPr="00D77833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вместе с братом и сестрой занимается семейным виноделием, сама ездит на тракторе, много знает о технологии производства и вообще очень милая и обаятельная девушка. На винодельне </w:t>
            </w:r>
            <w:proofErr w:type="spellStart"/>
            <w:r w:rsidR="00234438" w:rsidRPr="007646D4">
              <w:rPr>
                <w:rFonts w:ascii="Georgia" w:hAnsi="Georgia"/>
                <w:sz w:val="24"/>
                <w:szCs w:val="24"/>
                <w:lang w:val="en-US"/>
              </w:rPr>
              <w:t>Baia</w:t>
            </w:r>
            <w:proofErr w:type="spellEnd"/>
            <w:r w:rsidR="00234438" w:rsidRPr="007646D4">
              <w:rPr>
                <w:rFonts w:ascii="Georgia" w:hAnsi="Georgia"/>
                <w:sz w:val="24"/>
                <w:szCs w:val="24"/>
              </w:rPr>
              <w:t>’</w:t>
            </w:r>
            <w:r w:rsidR="00234438" w:rsidRPr="007646D4">
              <w:rPr>
                <w:rFonts w:ascii="Georgia" w:hAnsi="Georgia"/>
                <w:sz w:val="24"/>
                <w:szCs w:val="24"/>
                <w:lang w:val="en-US"/>
              </w:rPr>
              <w:t>s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34438" w:rsidRPr="007646D4">
              <w:rPr>
                <w:rFonts w:ascii="Georgia" w:hAnsi="Georgia"/>
                <w:sz w:val="24"/>
                <w:szCs w:val="24"/>
                <w:lang w:val="en-US"/>
              </w:rPr>
              <w:t>Wine</w:t>
            </w:r>
            <w:r w:rsidR="00234438" w:rsidRPr="007646D4">
              <w:rPr>
                <w:rFonts w:ascii="Georgia" w:hAnsi="Georgia"/>
                <w:sz w:val="24"/>
                <w:szCs w:val="24"/>
              </w:rPr>
              <w:t xml:space="preserve"> нежно лелеют автохтонные сорта винограда, не боясь при этом экспериментов.</w:t>
            </w:r>
            <w:r w:rsidR="00D75A09">
              <w:rPr>
                <w:rFonts w:ascii="Georgia" w:hAnsi="Georgia"/>
                <w:sz w:val="24"/>
                <w:szCs w:val="24"/>
              </w:rPr>
              <w:t xml:space="preserve"> </w:t>
            </w:r>
            <w:r w:rsidR="00C27543">
              <w:rPr>
                <w:rFonts w:ascii="Georgia" w:hAnsi="Georgia"/>
                <w:sz w:val="24"/>
                <w:szCs w:val="24"/>
              </w:rPr>
              <w:t xml:space="preserve">Нас ждут </w:t>
            </w:r>
            <w:proofErr w:type="spellStart"/>
            <w:r w:rsidR="00C27543">
              <w:rPr>
                <w:rFonts w:ascii="Georgia" w:hAnsi="Georgia"/>
                <w:sz w:val="24"/>
                <w:szCs w:val="24"/>
              </w:rPr>
              <w:t>петнат</w:t>
            </w:r>
            <w:proofErr w:type="spellEnd"/>
            <w:r w:rsidR="00C27543">
              <w:rPr>
                <w:rFonts w:ascii="Georgia" w:hAnsi="Georgia"/>
                <w:sz w:val="24"/>
                <w:szCs w:val="24"/>
              </w:rPr>
              <w:t xml:space="preserve"> из </w:t>
            </w:r>
            <w:proofErr w:type="spellStart"/>
            <w:r w:rsidR="00C27543">
              <w:rPr>
                <w:rFonts w:ascii="Georgia" w:hAnsi="Georgia"/>
                <w:sz w:val="24"/>
                <w:szCs w:val="24"/>
              </w:rPr>
              <w:t>цицки</w:t>
            </w:r>
            <w:proofErr w:type="spellEnd"/>
            <w:r w:rsidR="00C27543">
              <w:rPr>
                <w:rFonts w:ascii="Georgia" w:hAnsi="Georgia"/>
                <w:sz w:val="24"/>
                <w:szCs w:val="24"/>
              </w:rPr>
              <w:t xml:space="preserve">, сочно-пряный </w:t>
            </w:r>
            <w:proofErr w:type="spellStart"/>
            <w:r w:rsidR="00C27543">
              <w:rPr>
                <w:rFonts w:ascii="Georgia" w:hAnsi="Georgia"/>
                <w:sz w:val="24"/>
                <w:szCs w:val="24"/>
              </w:rPr>
              <w:t>аладастури</w:t>
            </w:r>
            <w:proofErr w:type="spellEnd"/>
            <w:r w:rsidR="00C27543">
              <w:rPr>
                <w:rFonts w:ascii="Georgia" w:hAnsi="Georgia"/>
                <w:sz w:val="24"/>
                <w:szCs w:val="24"/>
              </w:rPr>
              <w:t xml:space="preserve"> в австрийском стиле, </w:t>
            </w:r>
            <w:proofErr w:type="spellStart"/>
            <w:r w:rsidR="00C27543">
              <w:rPr>
                <w:rFonts w:ascii="Georgia" w:hAnsi="Georgia"/>
                <w:sz w:val="24"/>
                <w:szCs w:val="24"/>
              </w:rPr>
              <w:t>крахуна</w:t>
            </w:r>
            <w:proofErr w:type="spellEnd"/>
            <w:r w:rsidR="00C27543">
              <w:rPr>
                <w:rFonts w:ascii="Georgia" w:hAnsi="Georgia"/>
                <w:sz w:val="24"/>
                <w:szCs w:val="24"/>
              </w:rPr>
              <w:t xml:space="preserve">, напоминающая рислинг из </w:t>
            </w:r>
            <w:proofErr w:type="spellStart"/>
            <w:r w:rsidR="00C27543">
              <w:rPr>
                <w:rFonts w:ascii="Georgia" w:hAnsi="Georgia"/>
                <w:sz w:val="24"/>
                <w:szCs w:val="24"/>
              </w:rPr>
              <w:t>Рейнгау</w:t>
            </w:r>
            <w:proofErr w:type="spellEnd"/>
            <w:r w:rsidR="00C27543">
              <w:rPr>
                <w:rFonts w:ascii="Georgia" w:hAnsi="Georgia"/>
                <w:sz w:val="24"/>
                <w:szCs w:val="24"/>
              </w:rPr>
              <w:t>, и другие уникальные вина.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lastRenderedPageBreak/>
              <w:t>Дегустация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вина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  <w:lang w:val="en-US"/>
              </w:rPr>
              <w:t>Baia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’</w:t>
            </w:r>
            <w:r w:rsidRPr="007646D4">
              <w:rPr>
                <w:rFonts w:ascii="Georgia" w:hAnsi="Georgia"/>
                <w:sz w:val="24"/>
                <w:szCs w:val="24"/>
                <w:lang w:val="en-US"/>
              </w:rPr>
              <w:t>s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646D4">
              <w:rPr>
                <w:rFonts w:ascii="Georgia" w:hAnsi="Georgia"/>
                <w:sz w:val="24"/>
                <w:szCs w:val="24"/>
                <w:lang w:val="en-US"/>
              </w:rPr>
              <w:t>Wine</w:t>
            </w:r>
            <w:r w:rsidRPr="007646D4">
              <w:rPr>
                <w:rFonts w:ascii="Georgia" w:hAnsi="Georgia"/>
                <w:sz w:val="24"/>
                <w:szCs w:val="24"/>
              </w:rPr>
              <w:t>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Обед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77833">
              <w:rPr>
                <w:rFonts w:ascii="Georgia" w:hAnsi="Georgia"/>
                <w:sz w:val="24"/>
                <w:szCs w:val="24"/>
              </w:rPr>
              <w:t xml:space="preserve">с вином 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на винодельне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  <w:lang w:val="en-US"/>
              </w:rPr>
              <w:t>Baia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’</w:t>
            </w:r>
            <w:r w:rsidRPr="007646D4">
              <w:rPr>
                <w:rFonts w:ascii="Georgia" w:hAnsi="Georgia"/>
                <w:sz w:val="24"/>
                <w:szCs w:val="24"/>
                <w:lang w:val="en-US"/>
              </w:rPr>
              <w:t>s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646D4">
              <w:rPr>
                <w:rFonts w:ascii="Georgia" w:hAnsi="Georgia"/>
                <w:sz w:val="24"/>
                <w:szCs w:val="24"/>
                <w:lang w:val="en-US"/>
              </w:rPr>
              <w:t>Wine</w:t>
            </w:r>
            <w:r w:rsidRPr="007646D4">
              <w:rPr>
                <w:rFonts w:ascii="Georgia" w:hAnsi="Georgia"/>
                <w:sz w:val="24"/>
                <w:szCs w:val="24"/>
              </w:rPr>
              <w:t>.</w:t>
            </w:r>
          </w:p>
          <w:p w:rsidR="00D77833" w:rsidRDefault="00D77833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Возращение в Батуми</w:t>
            </w:r>
            <w:r w:rsidR="00C27543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 xml:space="preserve">День 7 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Свободный день для моря и покупок.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b/>
                <w:sz w:val="24"/>
                <w:szCs w:val="24"/>
              </w:rPr>
              <w:t>Дегустация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 xml:space="preserve">вин и сыров </w:t>
            </w:r>
            <w:r w:rsidRPr="007646D4">
              <w:rPr>
                <w:rFonts w:ascii="Georgia" w:hAnsi="Georgia"/>
                <w:sz w:val="24"/>
                <w:szCs w:val="24"/>
              </w:rPr>
              <w:t xml:space="preserve">в магазине местных 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специалитетов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 xml:space="preserve"> «</w:t>
            </w: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Агромания</w:t>
            </w:r>
            <w:proofErr w:type="spellEnd"/>
            <w:r w:rsidRPr="007646D4">
              <w:rPr>
                <w:rFonts w:ascii="Georgia" w:hAnsi="Georgia"/>
                <w:sz w:val="24"/>
                <w:szCs w:val="24"/>
              </w:rPr>
              <w:t>» (пешком): «Неважно, как устроен мир, пока хватает на вино и сыр».</w:t>
            </w:r>
          </w:p>
          <w:p w:rsidR="00234438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Это классное место, где до кучи можно будет прикупить всякого местного вкусного домой.</w:t>
            </w:r>
          </w:p>
          <w:p w:rsidR="00D77833" w:rsidRPr="00D77833" w:rsidRDefault="00D77833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А по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промокоду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  <w:lang w:val="en-US"/>
              </w:rPr>
              <w:t>INGEO</w:t>
            </w:r>
            <w:r>
              <w:rPr>
                <w:rFonts w:ascii="Georgia" w:hAnsi="Georgia"/>
                <w:sz w:val="24"/>
                <w:szCs w:val="24"/>
              </w:rPr>
              <w:t xml:space="preserve"> вы получите дополнительные скидки и подарки.</w:t>
            </w: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234438" w:rsidRPr="007646D4" w:rsidTr="00D040D1">
        <w:tc>
          <w:tcPr>
            <w:tcW w:w="1242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День 8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646D4">
              <w:rPr>
                <w:rFonts w:ascii="Georgia" w:hAnsi="Georgia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810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Завтрак.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Выселение из отеля</w:t>
            </w:r>
          </w:p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  <w:r w:rsidRPr="007646D4">
              <w:rPr>
                <w:rFonts w:ascii="Georgia" w:hAnsi="Georgia"/>
                <w:sz w:val="24"/>
                <w:szCs w:val="24"/>
              </w:rPr>
              <w:t>Трансфер в аэропорт</w:t>
            </w:r>
          </w:p>
        </w:tc>
        <w:tc>
          <w:tcPr>
            <w:tcW w:w="3685" w:type="dxa"/>
          </w:tcPr>
          <w:p w:rsidR="00234438" w:rsidRPr="007646D4" w:rsidRDefault="00234438" w:rsidP="007646D4">
            <w:pPr>
              <w:spacing w:line="312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CA1179" w:rsidRPr="007646D4" w:rsidRDefault="00AD1E1C" w:rsidP="007646D4">
      <w:pPr>
        <w:spacing w:after="0" w:line="312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646D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</w:t>
      </w:r>
    </w:p>
    <w:p w:rsidR="007646D4" w:rsidRPr="006603B5" w:rsidRDefault="007646D4" w:rsidP="007646D4">
      <w:pPr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 w:rsidRPr="006603B5">
        <w:rPr>
          <w:rFonts w:ascii="Georgia" w:eastAsia="Times New Roman" w:hAnsi="Georgia" w:cstheme="minorHAnsi"/>
          <w:b/>
          <w:sz w:val="24"/>
          <w:szCs w:val="24"/>
          <w:lang w:eastAsia="ru-RU"/>
        </w:rPr>
        <w:t>СТОИМОСТЬ</w:t>
      </w:r>
      <w:r w:rsidRPr="006603B5">
        <w:rPr>
          <w:rFonts w:ascii="Georgia" w:eastAsia="Times New Roman" w:hAnsi="Georgia" w:cstheme="minorHAnsi"/>
          <w:sz w:val="24"/>
          <w:szCs w:val="24"/>
          <w:lang w:eastAsia="ru-RU"/>
        </w:rPr>
        <w:t>: 950$ (при брони до 22.06. Бронь – 20% от суммы, остально</w:t>
      </w:r>
      <w:r w:rsidR="00F1717B">
        <w:rPr>
          <w:rFonts w:ascii="Georgia" w:eastAsia="Times New Roman" w:hAnsi="Georgia" w:cstheme="minorHAnsi"/>
          <w:sz w:val="24"/>
          <w:szCs w:val="24"/>
          <w:lang w:eastAsia="ru-RU"/>
        </w:rPr>
        <w:t>е по приезду), после 22.06 – 110</w:t>
      </w:r>
      <w:r w:rsidRPr="006603B5">
        <w:rPr>
          <w:rFonts w:ascii="Georgia" w:eastAsia="Times New Roman" w:hAnsi="Georgia" w:cstheme="minorHAnsi"/>
          <w:sz w:val="24"/>
          <w:szCs w:val="24"/>
          <w:lang w:eastAsia="ru-RU"/>
        </w:rPr>
        <w:t>0$.</w:t>
      </w:r>
    </w:p>
    <w:p w:rsidR="007646D4" w:rsidRDefault="00D040D1" w:rsidP="007646D4">
      <w:pPr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>
        <w:rPr>
          <w:rFonts w:ascii="Georgia" w:eastAsia="Times New Roman" w:hAnsi="Georgia" w:cstheme="minorHAnsi"/>
          <w:sz w:val="24"/>
          <w:szCs w:val="24"/>
          <w:lang w:eastAsia="ru-RU"/>
        </w:rPr>
        <w:t>*</w:t>
      </w:r>
      <w:r w:rsidR="007646D4" w:rsidRPr="006603B5">
        <w:rPr>
          <w:rFonts w:ascii="Georgia" w:eastAsia="Times New Roman" w:hAnsi="Georgia" w:cstheme="minorHAnsi"/>
          <w:sz w:val="24"/>
          <w:szCs w:val="24"/>
          <w:lang w:eastAsia="ru-RU"/>
        </w:rPr>
        <w:t xml:space="preserve">Авиабилеты оплачиваются отдельно. </w:t>
      </w:r>
    </w:p>
    <w:p w:rsidR="00C27543" w:rsidRPr="00C27543" w:rsidRDefault="00C27543" w:rsidP="007646D4">
      <w:pPr>
        <w:spacing w:after="0" w:line="312" w:lineRule="auto"/>
        <w:rPr>
          <w:rFonts w:ascii="Georgia" w:eastAsia="Times New Roman" w:hAnsi="Georgia" w:cstheme="minorHAnsi"/>
          <w:b/>
          <w:sz w:val="24"/>
          <w:szCs w:val="24"/>
          <w:lang w:eastAsia="ru-RU"/>
        </w:rPr>
      </w:pPr>
      <w:r w:rsidRPr="00C27543">
        <w:rPr>
          <w:rFonts w:ascii="Georgia" w:eastAsia="Times New Roman" w:hAnsi="Georgia" w:cstheme="minorHAnsi"/>
          <w:b/>
          <w:sz w:val="24"/>
          <w:szCs w:val="24"/>
          <w:lang w:eastAsia="ru-RU"/>
        </w:rPr>
        <w:t>Как купить и оплатить тур:</w:t>
      </w:r>
    </w:p>
    <w:p w:rsidR="00C27543" w:rsidRPr="00C27543" w:rsidRDefault="00C27543" w:rsidP="00C27543">
      <w:pPr>
        <w:pStyle w:val="a9"/>
        <w:numPr>
          <w:ilvl w:val="0"/>
          <w:numId w:val="2"/>
        </w:numPr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При покупке тура мы обязательно заключаем договор с нашими гостями. Для этого </w:t>
      </w:r>
      <w:r w:rsidR="006902DF">
        <w:rPr>
          <w:rFonts w:ascii="Georgia" w:eastAsia="Times New Roman" w:hAnsi="Georgia" w:cstheme="minorHAnsi"/>
          <w:sz w:val="24"/>
          <w:szCs w:val="24"/>
          <w:lang w:eastAsia="ru-RU"/>
        </w:rPr>
        <w:t>отправьте свои контакты</w:t>
      </w: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 на почту </w:t>
      </w:r>
      <w:hyperlink r:id="rId7" w:history="1">
        <w:r w:rsidRPr="00C27543">
          <w:rPr>
            <w:rStyle w:val="a7"/>
            <w:rFonts w:ascii="Georgia" w:eastAsia="Times New Roman" w:hAnsi="Georgia" w:cstheme="minorHAnsi"/>
            <w:sz w:val="24"/>
            <w:szCs w:val="24"/>
            <w:lang w:val="en-US" w:eastAsia="ru-RU"/>
          </w:rPr>
          <w:t>info</w:t>
        </w:r>
        <w:r w:rsidRPr="00C27543">
          <w:rPr>
            <w:rStyle w:val="a7"/>
            <w:rFonts w:ascii="Georgia" w:eastAsia="Times New Roman" w:hAnsi="Georgia" w:cstheme="minorHAnsi"/>
            <w:sz w:val="24"/>
            <w:szCs w:val="24"/>
            <w:lang w:eastAsia="ru-RU"/>
          </w:rPr>
          <w:t>@</w:t>
        </w:r>
        <w:proofErr w:type="spellStart"/>
        <w:r w:rsidRPr="00C27543">
          <w:rPr>
            <w:rStyle w:val="a7"/>
            <w:rFonts w:ascii="Georgia" w:eastAsia="Times New Roman" w:hAnsi="Georgia" w:cstheme="minorHAnsi"/>
            <w:sz w:val="24"/>
            <w:szCs w:val="24"/>
            <w:lang w:val="en-US" w:eastAsia="ru-RU"/>
          </w:rPr>
          <w:t>ingeotour</w:t>
        </w:r>
        <w:proofErr w:type="spellEnd"/>
        <w:r w:rsidRPr="00C27543">
          <w:rPr>
            <w:rStyle w:val="a7"/>
            <w:rFonts w:ascii="Georgia" w:eastAsia="Times New Roman" w:hAnsi="Georgia" w:cstheme="minorHAnsi"/>
            <w:sz w:val="24"/>
            <w:szCs w:val="24"/>
            <w:lang w:eastAsia="ru-RU"/>
          </w:rPr>
          <w:t>.</w:t>
        </w:r>
        <w:r w:rsidRPr="00C27543">
          <w:rPr>
            <w:rStyle w:val="a7"/>
            <w:rFonts w:ascii="Georgia" w:eastAsia="Times New Roman" w:hAnsi="Georgia" w:cstheme="minorHAnsi"/>
            <w:sz w:val="24"/>
            <w:szCs w:val="24"/>
            <w:lang w:val="en-US" w:eastAsia="ru-RU"/>
          </w:rPr>
          <w:t>com</w:t>
        </w:r>
      </w:hyperlink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 или на любой мессенджер по номеру +375447590341 и</w:t>
      </w:r>
      <w:r w:rsidR="00D040D1">
        <w:rPr>
          <w:rFonts w:ascii="Georgia" w:eastAsia="Times New Roman" w:hAnsi="Georgia" w:cstheme="minorHAnsi"/>
          <w:sz w:val="24"/>
          <w:szCs w:val="24"/>
          <w:lang w:eastAsia="ru-RU"/>
        </w:rPr>
        <w:t>ли</w:t>
      </w: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7543">
        <w:rPr>
          <w:rFonts w:ascii="Georgia" w:eastAsia="Times New Roman" w:hAnsi="Georgia" w:cstheme="minorHAnsi"/>
          <w:sz w:val="24"/>
          <w:szCs w:val="24"/>
          <w:lang w:val="en-US" w:eastAsia="ru-RU"/>
        </w:rPr>
        <w:t>tg</w:t>
      </w:r>
      <w:proofErr w:type="spellEnd"/>
      <w:r w:rsidR="006902DF">
        <w:rPr>
          <w:rFonts w:ascii="Georgia" w:eastAsia="Times New Roman" w:hAnsi="Georgia" w:cstheme="minorHAnsi"/>
          <w:sz w:val="24"/>
          <w:szCs w:val="24"/>
          <w:lang w:eastAsia="ru-RU"/>
        </w:rPr>
        <w:t xml:space="preserve">: </w:t>
      </w: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 @</w:t>
      </w:r>
      <w:proofErr w:type="spellStart"/>
      <w:proofErr w:type="gramEnd"/>
      <w:r w:rsidRPr="00C27543">
        <w:rPr>
          <w:rFonts w:ascii="Georgia" w:eastAsia="Times New Roman" w:hAnsi="Georgia" w:cstheme="minorHAnsi"/>
          <w:sz w:val="24"/>
          <w:szCs w:val="24"/>
          <w:lang w:val="en-US" w:eastAsia="ru-RU"/>
        </w:rPr>
        <w:t>baroccobrocolli</w:t>
      </w:r>
      <w:proofErr w:type="spellEnd"/>
    </w:p>
    <w:p w:rsidR="00C27543" w:rsidRPr="00C27543" w:rsidRDefault="00C27543" w:rsidP="00C27543">
      <w:pPr>
        <w:pStyle w:val="a9"/>
        <w:numPr>
          <w:ilvl w:val="0"/>
          <w:numId w:val="2"/>
        </w:numPr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Оплатить тур можно: </w:t>
      </w:r>
    </w:p>
    <w:p w:rsidR="00C27543" w:rsidRPr="00C27543" w:rsidRDefault="00C27543" w:rsidP="00C27543">
      <w:pPr>
        <w:pStyle w:val="a9"/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>- банковским переводом по договору на расчетный счет компании</w:t>
      </w:r>
      <w:r w:rsidR="00D040D1">
        <w:rPr>
          <w:rFonts w:ascii="Georgia" w:eastAsia="Times New Roman" w:hAnsi="Georgia" w:cstheme="minorHAnsi"/>
          <w:sz w:val="24"/>
          <w:szCs w:val="24"/>
          <w:lang w:eastAsia="ru-RU"/>
        </w:rPr>
        <w:t>;</w:t>
      </w:r>
    </w:p>
    <w:p w:rsidR="00D040D1" w:rsidRDefault="00C27543" w:rsidP="00C27543">
      <w:pPr>
        <w:pStyle w:val="a9"/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- внести предоплату в размере 20% на расчетный счет компании </w:t>
      </w:r>
      <w:proofErr w:type="spellStart"/>
      <w:r w:rsidRPr="00C27543">
        <w:rPr>
          <w:rFonts w:ascii="Georgia" w:eastAsia="Times New Roman" w:hAnsi="Georgia" w:cstheme="minorHAnsi"/>
          <w:sz w:val="24"/>
          <w:szCs w:val="24"/>
          <w:lang w:val="en-US" w:eastAsia="ru-RU"/>
        </w:rPr>
        <w:t>Ingeo</w:t>
      </w:r>
      <w:proofErr w:type="spellEnd"/>
      <w:r w:rsidRPr="00C2754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 или на банковскую карту компании</w:t>
      </w:r>
      <w:r w:rsidR="00D040D1">
        <w:rPr>
          <w:rFonts w:ascii="Georgia" w:eastAsia="Times New Roman" w:hAnsi="Georgia" w:cstheme="minorHAnsi"/>
          <w:sz w:val="24"/>
          <w:szCs w:val="24"/>
          <w:lang w:eastAsia="ru-RU"/>
        </w:rPr>
        <w:t>;</w:t>
      </w:r>
    </w:p>
    <w:p w:rsidR="00D040D1" w:rsidRDefault="00D040D1" w:rsidP="00C27543">
      <w:pPr>
        <w:pStyle w:val="a9"/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>
        <w:rPr>
          <w:rFonts w:ascii="Georgia" w:eastAsia="Times New Roman" w:hAnsi="Georgia" w:cstheme="minorHAnsi"/>
          <w:sz w:val="24"/>
          <w:szCs w:val="24"/>
          <w:lang w:eastAsia="ru-RU"/>
        </w:rPr>
        <w:t>- оплатить всю сумму на карту.</w:t>
      </w:r>
    </w:p>
    <w:p w:rsidR="00C27543" w:rsidRDefault="00C27543" w:rsidP="00C27543">
      <w:pPr>
        <w:pStyle w:val="a9"/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bookmarkStart w:id="0" w:name="_GoBack"/>
      <w:bookmarkEnd w:id="0"/>
      <w:r>
        <w:rPr>
          <w:rFonts w:ascii="Georgia" w:eastAsia="Times New Roman" w:hAnsi="Georgia" w:cstheme="minorHAnsi"/>
          <w:sz w:val="24"/>
          <w:szCs w:val="24"/>
          <w:lang w:eastAsia="ru-RU"/>
        </w:rPr>
        <w:t xml:space="preserve"> Остальную часть оплатить </w:t>
      </w:r>
      <w:r w:rsidR="0061251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в офисе компании </w:t>
      </w:r>
      <w:proofErr w:type="spellStart"/>
      <w:r w:rsidR="00612513">
        <w:rPr>
          <w:rFonts w:ascii="Georgia" w:eastAsia="Times New Roman" w:hAnsi="Georgia" w:cstheme="minorHAnsi"/>
          <w:sz w:val="24"/>
          <w:szCs w:val="24"/>
          <w:lang w:val="en-US" w:eastAsia="ru-RU"/>
        </w:rPr>
        <w:t>Ingeo</w:t>
      </w:r>
      <w:proofErr w:type="spellEnd"/>
      <w:r w:rsidR="00612513" w:rsidRPr="0061251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 в </w:t>
      </w:r>
      <w:r w:rsidR="00612513">
        <w:rPr>
          <w:rFonts w:ascii="Georgia" w:eastAsia="Times New Roman" w:hAnsi="Georgia" w:cstheme="minorHAnsi"/>
          <w:sz w:val="24"/>
          <w:szCs w:val="24"/>
          <w:lang w:eastAsia="ru-RU"/>
        </w:rPr>
        <w:t xml:space="preserve">Батуми. </w:t>
      </w:r>
    </w:p>
    <w:p w:rsidR="006902DF" w:rsidRDefault="006902DF" w:rsidP="00C27543">
      <w:pPr>
        <w:pStyle w:val="a9"/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>
        <w:rPr>
          <w:rFonts w:ascii="Georgia" w:eastAsia="Times New Roman" w:hAnsi="Georgia" w:cstheme="minorHAnsi"/>
          <w:sz w:val="24"/>
          <w:szCs w:val="24"/>
          <w:lang w:eastAsia="ru-RU"/>
        </w:rPr>
        <w:lastRenderedPageBreak/>
        <w:t xml:space="preserve">3. После </w:t>
      </w:r>
      <w:r w:rsidR="00612513">
        <w:rPr>
          <w:rFonts w:ascii="Georgia" w:eastAsia="Times New Roman" w:hAnsi="Georgia" w:cstheme="minorHAnsi"/>
          <w:sz w:val="24"/>
          <w:szCs w:val="24"/>
          <w:lang w:eastAsia="ru-RU"/>
        </w:rPr>
        <w:t>заключения договора и пред</w:t>
      </w:r>
      <w:r>
        <w:rPr>
          <w:rFonts w:ascii="Georgia" w:eastAsia="Times New Roman" w:hAnsi="Georgia" w:cstheme="minorHAnsi"/>
          <w:sz w:val="24"/>
          <w:szCs w:val="24"/>
          <w:lang w:eastAsia="ru-RU"/>
        </w:rPr>
        <w:t>оплаты вы получите пакет документов к туру, которые мы высылаем на почту.</w:t>
      </w:r>
    </w:p>
    <w:p w:rsidR="006902DF" w:rsidRPr="00C27543" w:rsidRDefault="006902DF" w:rsidP="00C27543">
      <w:pPr>
        <w:pStyle w:val="a9"/>
        <w:spacing w:after="0" w:line="312" w:lineRule="auto"/>
        <w:rPr>
          <w:rFonts w:ascii="Georgia" w:eastAsia="Times New Roman" w:hAnsi="Georgia" w:cstheme="minorHAnsi"/>
          <w:sz w:val="24"/>
          <w:szCs w:val="24"/>
          <w:lang w:eastAsia="ru-RU"/>
        </w:rPr>
      </w:pPr>
      <w:r>
        <w:rPr>
          <w:rFonts w:ascii="Georgia" w:eastAsia="Times New Roman" w:hAnsi="Georgia" w:cstheme="minorHAnsi"/>
          <w:sz w:val="24"/>
          <w:szCs w:val="24"/>
          <w:lang w:eastAsia="ru-RU"/>
        </w:rPr>
        <w:t xml:space="preserve">4. Вам останется только собрать чемодан </w:t>
      </w:r>
      <w:r w:rsidRPr="006902DF">
        <w:rPr>
          <w:rFonts w:ascii="Georgia" w:eastAsia="Times New Roman" w:hAnsi="Georgia" w:cstheme="minorHAnsi"/>
          <w:sz w:val="24"/>
          <w:szCs w:val="24"/>
          <w:lang w:eastAsia="ru-RU"/>
        </w:rPr>
        <w:sym w:font="Wingdings" w:char="F04A"/>
      </w:r>
    </w:p>
    <w:sectPr w:rsidR="006902DF" w:rsidRPr="00C27543" w:rsidSect="00792E69">
      <w:headerReference w:type="default" r:id="rId8"/>
      <w:pgSz w:w="16838" w:h="11906" w:orient="landscape"/>
      <w:pgMar w:top="1701" w:right="2096" w:bottom="70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14" w:rsidRDefault="00776D14" w:rsidP="00213838">
      <w:pPr>
        <w:spacing w:after="0" w:line="240" w:lineRule="auto"/>
      </w:pPr>
      <w:r>
        <w:separator/>
      </w:r>
    </w:p>
  </w:endnote>
  <w:endnote w:type="continuationSeparator" w:id="0">
    <w:p w:rsidR="00776D14" w:rsidRDefault="00776D14" w:rsidP="0021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14" w:rsidRDefault="00776D14" w:rsidP="00213838">
      <w:pPr>
        <w:spacing w:after="0" w:line="240" w:lineRule="auto"/>
      </w:pPr>
      <w:r>
        <w:separator/>
      </w:r>
    </w:p>
  </w:footnote>
  <w:footnote w:type="continuationSeparator" w:id="0">
    <w:p w:rsidR="00776D14" w:rsidRDefault="00776D14" w:rsidP="0021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43" w:rsidRPr="00E74AB0" w:rsidRDefault="00B56343">
    <w:pPr>
      <w:pStyle w:val="a3"/>
      <w:rPr>
        <w:rFonts w:ascii="Georgia" w:hAnsi="Georgia" w:cs="Arial"/>
        <w:lang w:val="en-US"/>
      </w:rPr>
    </w:pPr>
    <w:r w:rsidRPr="00E74AB0">
      <w:rPr>
        <w:rFonts w:ascii="Arial" w:hAnsi="Arial" w:cs="Arial"/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177165</wp:posOffset>
          </wp:positionH>
          <wp:positionV relativeFrom="paragraph">
            <wp:posOffset>-17780</wp:posOffset>
          </wp:positionV>
          <wp:extent cx="1626898" cy="607555"/>
          <wp:effectExtent l="0" t="0" r="0" b="2540"/>
          <wp:wrapNone/>
          <wp:docPr id="10" name="Рисунок 10" descr="D:\ДЛЯ РЕГИСТРАЦИИ И ПОЕЗДКИ\брендинг\лого\Логотип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ДЛЯ РЕГИСТРАЦИИ И ПОЕЗДКИ\брендинг\лого\Логотип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98" cy="60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E1C">
      <w:rPr>
        <w:rFonts w:ascii="Arial" w:hAnsi="Arial" w:cs="Arial"/>
        <w:lang w:val="en-US"/>
      </w:rPr>
      <w:t xml:space="preserve">                            </w:t>
    </w:r>
    <w:r w:rsidR="00952A4E" w:rsidRPr="00323CC4">
      <w:rPr>
        <w:rFonts w:ascii="Arial" w:hAnsi="Arial" w:cs="Arial"/>
        <w:lang w:val="en-US"/>
      </w:rPr>
      <w:t xml:space="preserve">                             </w:t>
    </w:r>
    <w:r w:rsidRPr="00E74AB0">
      <w:rPr>
        <w:rFonts w:ascii="Georgia" w:hAnsi="Georgia" w:cs="Arial"/>
        <w:lang w:val="en-US"/>
      </w:rPr>
      <w:t>Apt: 16-</w:t>
    </w:r>
    <w:r w:rsidRPr="00AD1E1C">
      <w:rPr>
        <w:rFonts w:ascii="Georgia" w:hAnsi="Georgia" w:cs="Arial"/>
        <w:lang w:val="en-US"/>
      </w:rPr>
      <w:t xml:space="preserve">3, </w:t>
    </w:r>
    <w:proofErr w:type="spellStart"/>
    <w:r w:rsidRPr="00E74AB0">
      <w:rPr>
        <w:rFonts w:ascii="Georgia" w:hAnsi="Georgia" w:cs="Arial"/>
        <w:lang w:val="en-US"/>
      </w:rPr>
      <w:t>Tsereteli</w:t>
    </w:r>
    <w:proofErr w:type="spellEnd"/>
    <w:r w:rsidRPr="00E74AB0">
      <w:rPr>
        <w:rFonts w:ascii="Georgia" w:hAnsi="Georgia" w:cs="Arial"/>
        <w:lang w:val="en-US"/>
      </w:rPr>
      <w:t xml:space="preserve"> Str. Batumi, 6000</w:t>
    </w:r>
  </w:p>
  <w:p w:rsidR="00B56343" w:rsidRPr="00E74AB0" w:rsidRDefault="00B56343">
    <w:pPr>
      <w:pStyle w:val="a3"/>
      <w:rPr>
        <w:rFonts w:ascii="Georgia" w:hAnsi="Georgia" w:cs="Arial"/>
        <w:lang w:val="en-US"/>
      </w:rPr>
    </w:pPr>
    <w:r w:rsidRPr="00E74AB0">
      <w:rPr>
        <w:rFonts w:ascii="Georgia" w:hAnsi="Georgia" w:cs="Arial"/>
        <w:lang w:val="en-US"/>
      </w:rPr>
      <w:t xml:space="preserve">                               </w:t>
    </w:r>
    <w:r w:rsidR="00952A4E" w:rsidRPr="00952A4E">
      <w:rPr>
        <w:rFonts w:ascii="Georgia" w:hAnsi="Georgia" w:cs="Arial"/>
        <w:lang w:val="en-US"/>
      </w:rPr>
      <w:t xml:space="preserve">                                 </w:t>
    </w:r>
    <w:r w:rsidRPr="00E74AB0">
      <w:rPr>
        <w:rFonts w:ascii="Georgia" w:hAnsi="Georgia" w:cs="Arial"/>
        <w:lang w:val="en-US"/>
      </w:rPr>
      <w:t xml:space="preserve"> Phone: +995 597 49 39 39; +375 44 759 03 41 (Viber)</w:t>
    </w:r>
  </w:p>
  <w:p w:rsidR="00B56343" w:rsidRPr="00E74AB0" w:rsidRDefault="00B56343">
    <w:pPr>
      <w:pStyle w:val="a3"/>
      <w:rPr>
        <w:rFonts w:ascii="Georgia" w:hAnsi="Georgia" w:cs="Arial"/>
        <w:lang w:val="en-US"/>
      </w:rPr>
    </w:pPr>
    <w:r w:rsidRPr="00E74AB0">
      <w:rPr>
        <w:rFonts w:ascii="Georgia" w:hAnsi="Georgia" w:cs="Arial"/>
        <w:lang w:val="en-US"/>
      </w:rPr>
      <w:t xml:space="preserve">                                </w:t>
    </w:r>
    <w:r w:rsidR="00952A4E" w:rsidRPr="00952A4E">
      <w:rPr>
        <w:rFonts w:ascii="Georgia" w:hAnsi="Georgia" w:cs="Arial"/>
        <w:lang w:val="en-US"/>
      </w:rPr>
      <w:t xml:space="preserve">                                 </w:t>
    </w:r>
    <w:r w:rsidRPr="00E74AB0">
      <w:rPr>
        <w:rFonts w:ascii="Georgia" w:hAnsi="Georgia" w:cs="Arial"/>
        <w:lang w:val="en-US"/>
      </w:rPr>
      <w:t xml:space="preserve">E-mail: </w:t>
    </w:r>
    <w:hyperlink r:id="rId2" w:history="1">
      <w:r w:rsidRPr="00E74AB0">
        <w:rPr>
          <w:rStyle w:val="a7"/>
          <w:rFonts w:ascii="Georgia" w:hAnsi="Georgia" w:cs="Arial"/>
          <w:lang w:val="en-US"/>
        </w:rPr>
        <w:t>info@ingeotour.com</w:t>
      </w:r>
    </w:hyperlink>
    <w:r w:rsidRPr="00E74AB0">
      <w:rPr>
        <w:rFonts w:ascii="Georgia" w:hAnsi="Georgia" w:cs="Arial"/>
        <w:lang w:val="en-US"/>
      </w:rPr>
      <w:t xml:space="preserve">, </w:t>
    </w:r>
    <w:hyperlink r:id="rId3" w:history="1">
      <w:r w:rsidRPr="00E74AB0">
        <w:rPr>
          <w:rStyle w:val="a7"/>
          <w:rFonts w:ascii="Georgia" w:hAnsi="Georgia" w:cs="Arial"/>
          <w:lang w:val="en-US"/>
        </w:rPr>
        <w:t>book@ingeotour.com</w:t>
      </w:r>
    </w:hyperlink>
    <w:proofErr w:type="gramStart"/>
    <w:r w:rsidRPr="00E74AB0">
      <w:rPr>
        <w:rFonts w:ascii="Georgia" w:hAnsi="Georgia" w:cs="Arial"/>
        <w:lang w:val="en-US"/>
      </w:rPr>
      <w:t xml:space="preserve">,  </w:t>
    </w:r>
    <w:proofErr w:type="gramEnd"/>
    <w:r w:rsidRPr="00E74AB0">
      <w:rPr>
        <w:rFonts w:ascii="Georgia" w:hAnsi="Georgia" w:cs="Arial"/>
        <w:lang w:val="en-US"/>
      </w:rPr>
      <w:fldChar w:fldCharType="begin"/>
    </w:r>
    <w:r w:rsidRPr="00E74AB0">
      <w:rPr>
        <w:rFonts w:ascii="Georgia" w:hAnsi="Georgia" w:cs="Arial"/>
        <w:lang w:val="en-US"/>
      </w:rPr>
      <w:instrText xml:space="preserve"> HYPERLINK "http://www.ingeotour.com" </w:instrText>
    </w:r>
    <w:r w:rsidRPr="00E74AB0">
      <w:rPr>
        <w:rFonts w:ascii="Georgia" w:hAnsi="Georgia" w:cs="Arial"/>
        <w:lang w:val="en-US"/>
      </w:rPr>
      <w:fldChar w:fldCharType="separate"/>
    </w:r>
    <w:r w:rsidRPr="00E74AB0">
      <w:rPr>
        <w:rStyle w:val="a7"/>
        <w:rFonts w:ascii="Georgia" w:hAnsi="Georgia" w:cs="Arial"/>
        <w:lang w:val="en-US"/>
      </w:rPr>
      <w:t>www.ingeotour.com</w:t>
    </w:r>
    <w:r w:rsidRPr="00E74AB0">
      <w:rPr>
        <w:rFonts w:ascii="Georgia" w:hAnsi="Georgia" w:cs="Arial"/>
        <w:lang w:val="en-US"/>
      </w:rPr>
      <w:fldChar w:fldCharType="end"/>
    </w:r>
    <w:r w:rsidRPr="00E74AB0">
      <w:rPr>
        <w:rFonts w:ascii="Georgia" w:hAnsi="Georgia" w:cs="Arial"/>
        <w:lang w:val="en-US"/>
      </w:rPr>
      <w:t xml:space="preserve"> </w:t>
    </w:r>
  </w:p>
  <w:p w:rsidR="00B56343" w:rsidRDefault="00B56343" w:rsidP="00E74AB0">
    <w:pPr>
      <w:pStyle w:val="a3"/>
      <w:rPr>
        <w:rFonts w:ascii="Georgia" w:hAnsi="Georgia" w:cs="Arial"/>
        <w:lang w:val="en-US"/>
      </w:rPr>
    </w:pPr>
    <w:r w:rsidRPr="00E74AB0">
      <w:rPr>
        <w:rFonts w:ascii="Georgia" w:hAnsi="Georgia" w:cs="Arial"/>
        <w:lang w:val="en-US"/>
      </w:rPr>
      <w:t xml:space="preserve">                                </w:t>
    </w:r>
    <w:r w:rsidR="00952A4E" w:rsidRPr="00952A4E">
      <w:rPr>
        <w:rFonts w:ascii="Georgia" w:hAnsi="Georgia" w:cs="Arial"/>
        <w:lang w:val="en-US"/>
      </w:rPr>
      <w:t xml:space="preserve">                                 </w:t>
    </w:r>
    <w:r w:rsidRPr="00E74AB0">
      <w:rPr>
        <w:rFonts w:ascii="Georgia" w:hAnsi="Georgia" w:cs="Arial"/>
        <w:lang w:val="en-US"/>
      </w:rPr>
      <w:t>INGEO-</w:t>
    </w:r>
    <w:proofErr w:type="gramStart"/>
    <w:r w:rsidRPr="00E74AB0">
      <w:rPr>
        <w:rFonts w:ascii="Georgia" w:hAnsi="Georgia" w:cs="Arial"/>
        <w:lang w:val="en-US"/>
      </w:rPr>
      <w:t>VOYAGE  445527467</w:t>
    </w:r>
    <w:proofErr w:type="gramEnd"/>
    <w:r w:rsidRPr="00E74AB0">
      <w:rPr>
        <w:rFonts w:ascii="Georgia" w:hAnsi="Georgia" w:cs="Arial"/>
        <w:lang w:val="en-US"/>
      </w:rPr>
      <w:t>; JSC TBC Bank  GE05TB7713836080100010</w:t>
    </w:r>
  </w:p>
  <w:p w:rsidR="00B56343" w:rsidRPr="00E74AB0" w:rsidRDefault="00B56343" w:rsidP="00E74AB0">
    <w:pPr>
      <w:pStyle w:val="a3"/>
      <w:rPr>
        <w:rFonts w:ascii="Arial" w:hAnsi="Arial" w:cs="Arial"/>
        <w:lang w:val="en-US"/>
      </w:rPr>
    </w:pPr>
    <w:r>
      <w:rPr>
        <w:rFonts w:ascii="Georgia" w:hAnsi="Georgia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-855345</wp:posOffset>
              </wp:positionH>
              <wp:positionV relativeFrom="paragraph">
                <wp:posOffset>137795</wp:posOffset>
              </wp:positionV>
              <wp:extent cx="6896100" cy="0"/>
              <wp:effectExtent l="0" t="0" r="19050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D8AC82" id="Прямая соединительная линия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7.35pt,10.85pt" to="475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" strokecolor="#4472c4 [3208]" strokeweight="1.5pt">
              <v:stroke joinstyle="miter"/>
              <w10:wrap anchorx="margin"/>
            </v:line>
          </w:pict>
        </mc:Fallback>
      </mc:AlternateContent>
    </w:r>
  </w:p>
  <w:p w:rsidR="00B56343" w:rsidRPr="00E74AB0" w:rsidRDefault="00B5634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7271"/>
    <w:multiLevelType w:val="hybridMultilevel"/>
    <w:tmpl w:val="8ACE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63495"/>
    <w:multiLevelType w:val="hybridMultilevel"/>
    <w:tmpl w:val="E4D8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C7"/>
    <w:rsid w:val="0016063F"/>
    <w:rsid w:val="00202CEF"/>
    <w:rsid w:val="00213838"/>
    <w:rsid w:val="00234438"/>
    <w:rsid w:val="002446A3"/>
    <w:rsid w:val="002E6CF6"/>
    <w:rsid w:val="002E788B"/>
    <w:rsid w:val="00323CC4"/>
    <w:rsid w:val="00390D81"/>
    <w:rsid w:val="004745CB"/>
    <w:rsid w:val="004D6937"/>
    <w:rsid w:val="00561851"/>
    <w:rsid w:val="00567565"/>
    <w:rsid w:val="005F39A3"/>
    <w:rsid w:val="00612513"/>
    <w:rsid w:val="006603B5"/>
    <w:rsid w:val="006902DF"/>
    <w:rsid w:val="00761895"/>
    <w:rsid w:val="007646D4"/>
    <w:rsid w:val="00765903"/>
    <w:rsid w:val="0077497E"/>
    <w:rsid w:val="00776D14"/>
    <w:rsid w:val="00792E69"/>
    <w:rsid w:val="00874ECF"/>
    <w:rsid w:val="00880121"/>
    <w:rsid w:val="0091191C"/>
    <w:rsid w:val="00922175"/>
    <w:rsid w:val="00952A4E"/>
    <w:rsid w:val="009A19B3"/>
    <w:rsid w:val="00A03C40"/>
    <w:rsid w:val="00A209B2"/>
    <w:rsid w:val="00A556A5"/>
    <w:rsid w:val="00A56347"/>
    <w:rsid w:val="00A71AB1"/>
    <w:rsid w:val="00AD1E1C"/>
    <w:rsid w:val="00B01917"/>
    <w:rsid w:val="00B414EC"/>
    <w:rsid w:val="00B47C45"/>
    <w:rsid w:val="00B55673"/>
    <w:rsid w:val="00B56343"/>
    <w:rsid w:val="00B778A9"/>
    <w:rsid w:val="00C11C43"/>
    <w:rsid w:val="00C213DC"/>
    <w:rsid w:val="00C22C5C"/>
    <w:rsid w:val="00C27543"/>
    <w:rsid w:val="00C76487"/>
    <w:rsid w:val="00CA1179"/>
    <w:rsid w:val="00CB1FC7"/>
    <w:rsid w:val="00D040D1"/>
    <w:rsid w:val="00D128DD"/>
    <w:rsid w:val="00D41C1F"/>
    <w:rsid w:val="00D75A09"/>
    <w:rsid w:val="00D77833"/>
    <w:rsid w:val="00E37C65"/>
    <w:rsid w:val="00E74AB0"/>
    <w:rsid w:val="00E97797"/>
    <w:rsid w:val="00EB66CD"/>
    <w:rsid w:val="00F03E73"/>
    <w:rsid w:val="00F1717B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292300-25C6-414A-836D-A734BF2B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838"/>
  </w:style>
  <w:style w:type="paragraph" w:styleId="a5">
    <w:name w:val="footer"/>
    <w:basedOn w:val="a"/>
    <w:link w:val="a6"/>
    <w:uiPriority w:val="99"/>
    <w:unhideWhenUsed/>
    <w:rsid w:val="0021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838"/>
  </w:style>
  <w:style w:type="character" w:styleId="a7">
    <w:name w:val="Hyperlink"/>
    <w:basedOn w:val="a0"/>
    <w:uiPriority w:val="99"/>
    <w:unhideWhenUsed/>
    <w:rsid w:val="00E74AB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F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2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geoto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ok@ingeotour.com" TargetMode="External"/><Relationship Id="rId2" Type="http://schemas.openxmlformats.org/officeDocument/2006/relationships/hyperlink" Target="mailto:info@ingeotou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dcterms:created xsi:type="dcterms:W3CDTF">2021-06-11T06:47:00Z</dcterms:created>
  <dcterms:modified xsi:type="dcterms:W3CDTF">2021-06-12T18:19:00Z</dcterms:modified>
</cp:coreProperties>
</file>